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82" w:rsidRDefault="00A06282" w:rsidP="00A06282">
      <w:pPr>
        <w:jc w:val="center"/>
        <w:rPr>
          <w:rFonts w:ascii="Times New Roman" w:hAnsi="Times New Roman" w:cs="Times New Roman"/>
          <w:b/>
          <w:sz w:val="24"/>
        </w:rPr>
      </w:pPr>
      <w:r w:rsidRPr="00A06282">
        <w:rPr>
          <w:rFonts w:ascii="Times New Roman" w:hAnsi="Times New Roman" w:cs="Times New Roman"/>
          <w:b/>
          <w:sz w:val="24"/>
        </w:rPr>
        <w:t>План работы ОИ ЦКП «Молекулярной</w:t>
      </w:r>
      <w:r w:rsidRPr="008678E9">
        <w:rPr>
          <w:rFonts w:ascii="Times New Roman" w:hAnsi="Times New Roman" w:cs="Times New Roman"/>
          <w:b/>
          <w:sz w:val="24"/>
        </w:rPr>
        <w:t xml:space="preserve"> биологии и нейрофизиологии»</w:t>
      </w:r>
      <w:r>
        <w:rPr>
          <w:rFonts w:ascii="Times New Roman" w:hAnsi="Times New Roman" w:cs="Times New Roman"/>
          <w:b/>
          <w:sz w:val="24"/>
        </w:rPr>
        <w:t xml:space="preserve"> в 202</w:t>
      </w:r>
      <w:r w:rsidR="00456AE6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C2665D" w:rsidRPr="008678E9" w:rsidRDefault="00C2665D" w:rsidP="00A06282">
      <w:pPr>
        <w:jc w:val="center"/>
        <w:rPr>
          <w:rFonts w:ascii="Times New Roman" w:hAnsi="Times New Roman" w:cs="Times New Roman"/>
          <w:b/>
          <w:sz w:val="24"/>
        </w:rPr>
      </w:pPr>
    </w:p>
    <w:p w:rsidR="00A06282" w:rsidRPr="00A06282" w:rsidRDefault="00A06282" w:rsidP="00A06282">
      <w:pPr>
        <w:rPr>
          <w:rFonts w:ascii="Times New Roman" w:hAnsi="Times New Roman" w:cs="Times New Roman"/>
          <w:sz w:val="24"/>
        </w:rPr>
      </w:pPr>
      <w:r w:rsidRPr="00A06282">
        <w:rPr>
          <w:rFonts w:ascii="Times New Roman" w:hAnsi="Times New Roman" w:cs="Times New Roman"/>
          <w:sz w:val="24"/>
        </w:rPr>
        <w:t>Формирование, корректировку плана работы и контроль за его реализацией осуществляет</w:t>
      </w:r>
      <w:r>
        <w:rPr>
          <w:rFonts w:ascii="Times New Roman" w:hAnsi="Times New Roman" w:cs="Times New Roman"/>
          <w:sz w:val="24"/>
        </w:rPr>
        <w:t xml:space="preserve"> </w:t>
      </w:r>
    </w:p>
    <w:p w:rsidR="00AD55C1" w:rsidRDefault="00A06282" w:rsidP="00A062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Руководство </w:t>
      </w:r>
      <w:r w:rsidRPr="00A06282">
        <w:rPr>
          <w:rFonts w:ascii="Times New Roman" w:hAnsi="Times New Roman" w:cs="Times New Roman"/>
          <w:sz w:val="24"/>
        </w:rPr>
        <w:t>ЦКП по мере поступления заявок.</w:t>
      </w:r>
    </w:p>
    <w:p w:rsidR="00C83775" w:rsidRDefault="00C83775" w:rsidP="00A06282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06282" w:rsidTr="00A06282">
        <w:tc>
          <w:tcPr>
            <w:tcW w:w="3115" w:type="dxa"/>
          </w:tcPr>
          <w:p w:rsidR="00A06282" w:rsidRPr="00A06282" w:rsidRDefault="00A06282" w:rsidP="00A06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6282"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3115" w:type="dxa"/>
          </w:tcPr>
          <w:p w:rsidR="00A06282" w:rsidRPr="00A06282" w:rsidRDefault="00A06282" w:rsidP="00A06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6282">
              <w:rPr>
                <w:rFonts w:ascii="Times New Roman" w:hAnsi="Times New Roman" w:cs="Times New Roman"/>
                <w:b/>
                <w:sz w:val="24"/>
              </w:rPr>
              <w:t>Наименование работы</w:t>
            </w:r>
          </w:p>
        </w:tc>
        <w:tc>
          <w:tcPr>
            <w:tcW w:w="3115" w:type="dxa"/>
          </w:tcPr>
          <w:p w:rsidR="00A06282" w:rsidRPr="00A06282" w:rsidRDefault="00A06282" w:rsidP="00A06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6282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456AE6" w:rsidTr="00A06282">
        <w:tc>
          <w:tcPr>
            <w:tcW w:w="3115" w:type="dxa"/>
          </w:tcPr>
          <w:p w:rsidR="00456AE6" w:rsidRPr="00A06282" w:rsidRDefault="00456AE6" w:rsidP="00456A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AE6">
              <w:rPr>
                <w:rFonts w:ascii="Times New Roman" w:hAnsi="Times New Roman" w:cs="Times New Roman"/>
                <w:sz w:val="24"/>
              </w:rPr>
              <w:t>Оборудование для содержания животных SPF-статуса</w:t>
            </w:r>
          </w:p>
        </w:tc>
        <w:tc>
          <w:tcPr>
            <w:tcW w:w="3115" w:type="dxa"/>
          </w:tcPr>
          <w:p w:rsidR="00456AE6" w:rsidRDefault="00456AE6" w:rsidP="00456AE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56AE6">
              <w:rPr>
                <w:rFonts w:ascii="Times New Roman" w:hAnsi="Times New Roman" w:cs="Times New Roman"/>
                <w:sz w:val="24"/>
              </w:rPr>
              <w:t>Разведение и содержание лабораторных животных SPF-статуса</w:t>
            </w:r>
          </w:p>
        </w:tc>
        <w:tc>
          <w:tcPr>
            <w:tcW w:w="3115" w:type="dxa"/>
          </w:tcPr>
          <w:p w:rsidR="00456AE6" w:rsidRDefault="00456AE6" w:rsidP="00456A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– декабрь 2022</w:t>
            </w:r>
          </w:p>
        </w:tc>
      </w:tr>
      <w:tr w:rsidR="00456AE6" w:rsidRPr="00456AE6" w:rsidTr="00400527">
        <w:tc>
          <w:tcPr>
            <w:tcW w:w="3115" w:type="dxa"/>
          </w:tcPr>
          <w:p w:rsidR="00456AE6" w:rsidRPr="00456AE6" w:rsidRDefault="00456AE6" w:rsidP="00456A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AE6">
              <w:rPr>
                <w:rFonts w:ascii="Times New Roman" w:hAnsi="Times New Roman" w:cs="Times New Roman"/>
                <w:sz w:val="24"/>
              </w:rPr>
              <w:t>Оборудование для получения и культивирования первичных культур клеток</w:t>
            </w:r>
          </w:p>
        </w:tc>
        <w:tc>
          <w:tcPr>
            <w:tcW w:w="3115" w:type="dxa"/>
          </w:tcPr>
          <w:p w:rsidR="00456AE6" w:rsidRPr="00456AE6" w:rsidRDefault="00456AE6" w:rsidP="00456A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цитотоксичности искусственной кости (костного цемента)</w:t>
            </w:r>
          </w:p>
        </w:tc>
        <w:tc>
          <w:tcPr>
            <w:tcW w:w="3115" w:type="dxa"/>
          </w:tcPr>
          <w:p w:rsidR="00456AE6" w:rsidRPr="00456AE6" w:rsidRDefault="00456AE6" w:rsidP="00456A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AE6">
              <w:rPr>
                <w:rFonts w:ascii="Times New Roman" w:hAnsi="Times New Roman" w:cs="Times New Roman"/>
                <w:sz w:val="24"/>
              </w:rPr>
              <w:t>Январь – декабрь 2022</w:t>
            </w:r>
          </w:p>
        </w:tc>
      </w:tr>
      <w:tr w:rsidR="00456AE6" w:rsidRPr="00456AE6" w:rsidTr="00400527">
        <w:tc>
          <w:tcPr>
            <w:tcW w:w="3115" w:type="dxa"/>
          </w:tcPr>
          <w:p w:rsidR="00456AE6" w:rsidRPr="00456AE6" w:rsidRDefault="00C83775" w:rsidP="00456A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3775">
              <w:rPr>
                <w:rFonts w:ascii="Times New Roman" w:hAnsi="Times New Roman" w:cs="Times New Roman"/>
                <w:sz w:val="24"/>
              </w:rPr>
              <w:t>Оборудование для молекулярно-биологических исследований</w:t>
            </w:r>
          </w:p>
        </w:tc>
        <w:tc>
          <w:tcPr>
            <w:tcW w:w="3115" w:type="dxa"/>
          </w:tcPr>
          <w:p w:rsidR="00456AE6" w:rsidRPr="00456AE6" w:rsidRDefault="00C83775" w:rsidP="00456A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принципиальной схемы системы вирусной доставки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CD</w:t>
            </w:r>
            <w:r w:rsidRPr="00C83775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 рецептора в лимфоциты периферической крови</w:t>
            </w:r>
          </w:p>
        </w:tc>
        <w:tc>
          <w:tcPr>
            <w:tcW w:w="3115" w:type="dxa"/>
          </w:tcPr>
          <w:p w:rsidR="00456AE6" w:rsidRPr="00456AE6" w:rsidRDefault="00456AE6" w:rsidP="00456A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AE6">
              <w:rPr>
                <w:rFonts w:ascii="Times New Roman" w:hAnsi="Times New Roman" w:cs="Times New Roman"/>
                <w:sz w:val="24"/>
              </w:rPr>
              <w:t>Январь – декабрь 2022</w:t>
            </w:r>
          </w:p>
        </w:tc>
      </w:tr>
      <w:tr w:rsidR="004A08FF" w:rsidRPr="00456AE6" w:rsidTr="00400527">
        <w:tc>
          <w:tcPr>
            <w:tcW w:w="3115" w:type="dxa"/>
          </w:tcPr>
          <w:p w:rsidR="004A08FF" w:rsidRPr="00346128" w:rsidRDefault="004A08FF" w:rsidP="004A08FF">
            <w:pPr>
              <w:jc w:val="both"/>
              <w:rPr>
                <w:rFonts w:ascii="Times New Roman" w:hAnsi="Times New Roman"/>
                <w:sz w:val="24"/>
              </w:rPr>
            </w:pPr>
            <w:r w:rsidRPr="004E3394">
              <w:rPr>
                <w:rFonts w:ascii="Times New Roman" w:hAnsi="Times New Roman"/>
                <w:sz w:val="24"/>
              </w:rPr>
              <w:t>Оборудование для содержания животных SPF-статуса</w:t>
            </w:r>
            <w:r>
              <w:rPr>
                <w:rFonts w:ascii="Times New Roman" w:hAnsi="Times New Roman"/>
                <w:sz w:val="24"/>
              </w:rPr>
              <w:t>, о</w:t>
            </w:r>
            <w:r w:rsidRPr="004E3394">
              <w:rPr>
                <w:rFonts w:ascii="Times New Roman" w:hAnsi="Times New Roman"/>
                <w:sz w:val="24"/>
              </w:rPr>
              <w:t>борудование для приготовления переживающих срезов головного мозга</w:t>
            </w:r>
          </w:p>
        </w:tc>
        <w:tc>
          <w:tcPr>
            <w:tcW w:w="3115" w:type="dxa"/>
          </w:tcPr>
          <w:p w:rsidR="004A08FF" w:rsidRPr="004A08FF" w:rsidRDefault="004A08FF" w:rsidP="004A08F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Исследование </w:t>
            </w:r>
            <w:r>
              <w:rPr>
                <w:rFonts w:ascii="Times New Roman" w:hAnsi="Times New Roman"/>
                <w:sz w:val="24"/>
              </w:rPr>
              <w:t xml:space="preserve">различных комбинаций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геропротекторов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in</w:t>
            </w:r>
            <w:r w:rsidRPr="004A08F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vivo</w:t>
            </w:r>
          </w:p>
        </w:tc>
        <w:tc>
          <w:tcPr>
            <w:tcW w:w="3115" w:type="dxa"/>
          </w:tcPr>
          <w:p w:rsidR="004A08FF" w:rsidRPr="00346128" w:rsidRDefault="004A08FF" w:rsidP="004A08F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– декабрь 2022</w:t>
            </w:r>
            <w:bookmarkStart w:id="0" w:name="_GoBack"/>
            <w:bookmarkEnd w:id="0"/>
          </w:p>
        </w:tc>
      </w:tr>
    </w:tbl>
    <w:p w:rsidR="00A06282" w:rsidRPr="00A06282" w:rsidRDefault="00A06282">
      <w:pPr>
        <w:rPr>
          <w:rFonts w:ascii="Times New Roman" w:hAnsi="Times New Roman" w:cs="Times New Roman"/>
          <w:sz w:val="24"/>
        </w:rPr>
      </w:pPr>
    </w:p>
    <w:sectPr w:rsidR="00A06282" w:rsidRPr="00A0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82"/>
    <w:rsid w:val="00456AE6"/>
    <w:rsid w:val="004A08FF"/>
    <w:rsid w:val="004F399C"/>
    <w:rsid w:val="00705922"/>
    <w:rsid w:val="00A06282"/>
    <w:rsid w:val="00C2665D"/>
    <w:rsid w:val="00C83775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DACB"/>
  <w15:chartTrackingRefBased/>
  <w15:docId w15:val="{408AF8D9-8D84-4B0E-AC72-CCC6060D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Митрошина Елена Владимировна</dc:creator>
  <cp:keywords/>
  <dc:description/>
  <cp:lastModifiedBy>Митрошина Елена Владимировна</cp:lastModifiedBy>
  <cp:revision>3</cp:revision>
  <dcterms:created xsi:type="dcterms:W3CDTF">2023-06-05T18:47:00Z</dcterms:created>
  <dcterms:modified xsi:type="dcterms:W3CDTF">2023-06-06T10:58:00Z</dcterms:modified>
</cp:coreProperties>
</file>